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1631" w14:textId="3EB48FF1" w:rsidR="00B671C0" w:rsidRDefault="00B671C0" w:rsidP="00B2289A">
      <w:pPr>
        <w:jc w:val="both"/>
        <w:rPr>
          <w:b/>
          <w:bCs/>
          <w:sz w:val="28"/>
          <w:szCs w:val="28"/>
        </w:rPr>
      </w:pPr>
      <w:r w:rsidRPr="00D5666C">
        <w:rPr>
          <w:b/>
          <w:bCs/>
          <w:sz w:val="28"/>
          <w:szCs w:val="28"/>
        </w:rPr>
        <w:t>Appel à une action urgente pour sauver les poissons migrateurs</w:t>
      </w:r>
      <w:r w:rsidR="00D5666C" w:rsidRPr="00D5666C">
        <w:rPr>
          <w:b/>
          <w:bCs/>
          <w:sz w:val="28"/>
          <w:szCs w:val="28"/>
        </w:rPr>
        <w:t xml:space="preserve">, pour </w:t>
      </w:r>
      <w:r w:rsidRPr="00D5666C">
        <w:rPr>
          <w:b/>
          <w:bCs/>
          <w:sz w:val="28"/>
          <w:szCs w:val="28"/>
        </w:rPr>
        <w:t xml:space="preserve">protéger la biodiversité, les </w:t>
      </w:r>
      <w:r w:rsidR="00D5666C" w:rsidRPr="00D5666C">
        <w:rPr>
          <w:b/>
          <w:bCs/>
          <w:sz w:val="28"/>
          <w:szCs w:val="28"/>
        </w:rPr>
        <w:t>ressources</w:t>
      </w:r>
      <w:r w:rsidRPr="00D5666C">
        <w:rPr>
          <w:b/>
          <w:bCs/>
          <w:sz w:val="28"/>
          <w:szCs w:val="28"/>
        </w:rPr>
        <w:t xml:space="preserve"> </w:t>
      </w:r>
      <w:r w:rsidR="00D5666C" w:rsidRPr="00D5666C">
        <w:rPr>
          <w:b/>
          <w:bCs/>
          <w:sz w:val="28"/>
          <w:szCs w:val="28"/>
        </w:rPr>
        <w:t>en</w:t>
      </w:r>
      <w:r w:rsidRPr="00D5666C">
        <w:rPr>
          <w:b/>
          <w:bCs/>
          <w:sz w:val="28"/>
          <w:szCs w:val="28"/>
        </w:rPr>
        <w:t xml:space="preserve"> nourriture et </w:t>
      </w:r>
      <w:r w:rsidR="006852D6">
        <w:rPr>
          <w:b/>
          <w:bCs/>
          <w:sz w:val="28"/>
          <w:szCs w:val="28"/>
        </w:rPr>
        <w:t>nos</w:t>
      </w:r>
      <w:r w:rsidRPr="00D5666C">
        <w:rPr>
          <w:b/>
          <w:bCs/>
          <w:sz w:val="28"/>
          <w:szCs w:val="28"/>
        </w:rPr>
        <w:t xml:space="preserve"> moyens de subsistance</w:t>
      </w:r>
    </w:p>
    <w:p w14:paraId="3002DB41" w14:textId="77777777" w:rsidR="00B2289A" w:rsidRPr="00D5666C" w:rsidRDefault="00B2289A" w:rsidP="00B2289A">
      <w:pPr>
        <w:jc w:val="both"/>
        <w:rPr>
          <w:b/>
          <w:bCs/>
          <w:sz w:val="28"/>
          <w:szCs w:val="28"/>
        </w:rPr>
      </w:pPr>
    </w:p>
    <w:p w14:paraId="3CF63AA8" w14:textId="77777777" w:rsidR="00B671C0" w:rsidRPr="00B671C0" w:rsidRDefault="00B671C0" w:rsidP="00B671C0"/>
    <w:p w14:paraId="4D35053D" w14:textId="6C318F16" w:rsidR="00B671C0" w:rsidRPr="00B671C0" w:rsidRDefault="00B671C0" w:rsidP="00B2289A">
      <w:pPr>
        <w:jc w:val="both"/>
      </w:pPr>
      <w:r w:rsidRPr="00B671C0">
        <w:t>En juillet 2020, l</w:t>
      </w:r>
      <w:r w:rsidR="00D5666C">
        <w:t xml:space="preserve">’organisation </w:t>
      </w:r>
      <w:r w:rsidR="006C455B">
        <w:t>M</w:t>
      </w:r>
      <w:r w:rsidR="00D5666C">
        <w:t xml:space="preserve">ondial pour la </w:t>
      </w:r>
      <w:r w:rsidR="006C455B">
        <w:t>L</w:t>
      </w:r>
      <w:r w:rsidR="00D5666C">
        <w:t xml:space="preserve">ibre </w:t>
      </w:r>
      <w:r w:rsidR="006C455B">
        <w:t>C</w:t>
      </w:r>
      <w:r w:rsidR="00D5666C">
        <w:t xml:space="preserve">irculation des </w:t>
      </w:r>
      <w:r w:rsidR="006C455B">
        <w:t>P</w:t>
      </w:r>
      <w:r w:rsidR="00D5666C">
        <w:t xml:space="preserve">oissons </w:t>
      </w:r>
      <w:r w:rsidR="006C455B">
        <w:t>M</w:t>
      </w:r>
      <w:r w:rsidR="00D5666C">
        <w:t xml:space="preserve">igrateurs </w:t>
      </w:r>
      <w:r w:rsidR="008322B1">
        <w:t>(</w:t>
      </w:r>
      <w:r w:rsidR="00D5666C">
        <w:t>The</w:t>
      </w:r>
      <w:r w:rsidRPr="00B671C0">
        <w:t xml:space="preserve"> World Fish Migration </w:t>
      </w:r>
      <w:proofErr w:type="spellStart"/>
      <w:r w:rsidRPr="00B671C0">
        <w:t>Foundation</w:t>
      </w:r>
      <w:proofErr w:type="spellEnd"/>
      <w:r w:rsidR="00D5666C">
        <w:t>)</w:t>
      </w:r>
      <w:r w:rsidRPr="00B671C0">
        <w:t xml:space="preserve"> a publié le premier </w:t>
      </w:r>
      <w:r w:rsidR="008322B1">
        <w:t>rapport global sur le statut d</w:t>
      </w:r>
      <w:r w:rsidRPr="00B671C0">
        <w:t>es espèces de poissons migrateurs</w:t>
      </w:r>
      <w:r w:rsidR="00D5666C" w:rsidRPr="00D5666C">
        <w:t xml:space="preserve"> </w:t>
      </w:r>
      <w:r w:rsidR="008322B1">
        <w:t>(</w:t>
      </w:r>
      <w:hyperlink r:id="rId5" w:history="1">
        <w:r w:rsidR="008322B1" w:rsidRPr="006C455B">
          <w:rPr>
            <w:rStyle w:val="Hipervnculo"/>
          </w:rPr>
          <w:t xml:space="preserve">The living Planet Index for </w:t>
        </w:r>
        <w:proofErr w:type="spellStart"/>
        <w:r w:rsidR="008322B1" w:rsidRPr="006C455B">
          <w:rPr>
            <w:rStyle w:val="Hipervnculo"/>
          </w:rPr>
          <w:t>Migratory</w:t>
        </w:r>
        <w:proofErr w:type="spellEnd"/>
        <w:r w:rsidR="008322B1" w:rsidRPr="006C455B">
          <w:rPr>
            <w:rStyle w:val="Hipervnculo"/>
          </w:rPr>
          <w:t xml:space="preserve"> </w:t>
        </w:r>
        <w:proofErr w:type="spellStart"/>
        <w:r w:rsidR="008322B1" w:rsidRPr="006C455B">
          <w:rPr>
            <w:rStyle w:val="Hipervnculo"/>
          </w:rPr>
          <w:t>Freshwater</w:t>
        </w:r>
        <w:proofErr w:type="spellEnd"/>
        <w:r w:rsidR="008322B1" w:rsidRPr="006C455B">
          <w:rPr>
            <w:rStyle w:val="Hipervnculo"/>
          </w:rPr>
          <w:t xml:space="preserve"> Fish</w:t>
        </w:r>
      </w:hyperlink>
      <w:r w:rsidR="008322B1">
        <w:t>)</w:t>
      </w:r>
      <w:r w:rsidRPr="00B671C0">
        <w:t xml:space="preserve">. Ce rapport a conclu que les populations de poissons migrateurs </w:t>
      </w:r>
      <w:r w:rsidR="006C455B" w:rsidRPr="006C455B">
        <w:rPr>
          <w:b/>
          <w:bCs/>
        </w:rPr>
        <w:t>ont</w:t>
      </w:r>
      <w:r w:rsidR="006852D6" w:rsidRPr="006C455B">
        <w:rPr>
          <w:b/>
          <w:bCs/>
        </w:rPr>
        <w:t xml:space="preserve"> </w:t>
      </w:r>
      <w:r w:rsidRPr="006C455B">
        <w:rPr>
          <w:b/>
          <w:bCs/>
        </w:rPr>
        <w:t>diminué en moyenne de 76%</w:t>
      </w:r>
      <w:r w:rsidRPr="00B671C0">
        <w:t xml:space="preserve"> </w:t>
      </w:r>
      <w:r w:rsidR="008322B1">
        <w:t>en therme de</w:t>
      </w:r>
      <w:r w:rsidRPr="00B671C0">
        <w:t xml:space="preserve"> diversité et abondance. </w:t>
      </w:r>
      <w:r w:rsidR="008322B1">
        <w:t xml:space="preserve">Alors que de par leur migration saisonnière, ces espèces de poissons </w:t>
      </w:r>
      <w:r w:rsidR="008322B1" w:rsidRPr="00B671C0">
        <w:t>soutiennent les</w:t>
      </w:r>
      <w:r w:rsidR="008322B1">
        <w:t xml:space="preserve"> réserves halieutiques</w:t>
      </w:r>
      <w:r w:rsidR="008322B1" w:rsidRPr="00B671C0">
        <w:t xml:space="preserve"> fluviaux et marins</w:t>
      </w:r>
      <w:r w:rsidR="008322B1">
        <w:t>,</w:t>
      </w:r>
      <w:r w:rsidR="008322B1" w:rsidRPr="00B671C0">
        <w:t xml:space="preserve"> </w:t>
      </w:r>
      <w:r w:rsidR="008322B1">
        <w:t>d</w:t>
      </w:r>
      <w:r w:rsidRPr="00B671C0">
        <w:t xml:space="preserve">es centaines </w:t>
      </w:r>
      <w:r w:rsidRPr="006C455B">
        <w:rPr>
          <w:b/>
          <w:bCs/>
        </w:rPr>
        <w:t>de millions de personnes dépendent de ces espèces</w:t>
      </w:r>
      <w:r w:rsidRPr="00B671C0">
        <w:t xml:space="preserve"> </w:t>
      </w:r>
      <w:r w:rsidR="008322B1">
        <w:t xml:space="preserve">piscicoles </w:t>
      </w:r>
      <w:r w:rsidRPr="00B671C0">
        <w:t>pour leurs moyens d</w:t>
      </w:r>
      <w:r w:rsidR="008322B1">
        <w:t>e subsistance alimentaire et économique</w:t>
      </w:r>
      <w:r w:rsidRPr="00B671C0">
        <w:t>.</w:t>
      </w:r>
    </w:p>
    <w:p w14:paraId="0616D692" w14:textId="77777777" w:rsidR="00B671C0" w:rsidRPr="00B671C0" w:rsidRDefault="00B671C0" w:rsidP="00B2289A">
      <w:pPr>
        <w:jc w:val="both"/>
      </w:pPr>
    </w:p>
    <w:p w14:paraId="5FE3F0E8" w14:textId="02D1AB7D" w:rsidR="006A38B8" w:rsidRDefault="00B671C0" w:rsidP="00B2289A">
      <w:pPr>
        <w:jc w:val="both"/>
      </w:pPr>
      <w:r w:rsidRPr="00B671C0">
        <w:t>L’un des impacts les plus importants est le développement d’infrastructures et d’activités qui</w:t>
      </w:r>
      <w:r w:rsidR="000C5080">
        <w:t xml:space="preserve"> contribuent à l’épuisement</w:t>
      </w:r>
      <w:r w:rsidRPr="00B671C0">
        <w:t xml:space="preserve"> </w:t>
      </w:r>
      <w:r w:rsidR="000C5080">
        <w:t>de</w:t>
      </w:r>
      <w:r w:rsidR="006C455B">
        <w:t xml:space="preserve">s </w:t>
      </w:r>
      <w:r w:rsidRPr="00B671C0">
        <w:t>ressource</w:t>
      </w:r>
      <w:r w:rsidR="006C455B">
        <w:t>s</w:t>
      </w:r>
      <w:r w:rsidRPr="00B671C0">
        <w:t xml:space="preserve"> </w:t>
      </w:r>
      <w:r w:rsidR="006852D6">
        <w:t>halieutique</w:t>
      </w:r>
      <w:r w:rsidR="006C455B">
        <w:t>s</w:t>
      </w:r>
      <w:r w:rsidRPr="00B671C0">
        <w:t xml:space="preserve"> mondiale</w:t>
      </w:r>
      <w:r w:rsidR="006C455B">
        <w:t>s</w:t>
      </w:r>
      <w:r w:rsidRPr="00B671C0">
        <w:t>, entraînant des niveaux élevés de déclin et d’extinction d</w:t>
      </w:r>
      <w:r w:rsidR="000C5080">
        <w:t>’</w:t>
      </w:r>
      <w:r w:rsidRPr="00B671C0">
        <w:t xml:space="preserve">espèces d’eau douce. </w:t>
      </w:r>
      <w:r w:rsidR="000C5080">
        <w:t>D</w:t>
      </w:r>
      <w:r w:rsidRPr="00B671C0">
        <w:t xml:space="preserve">es millions de barrages, déversoirs, écluses et </w:t>
      </w:r>
      <w:r w:rsidR="000C5080">
        <w:t>busages</w:t>
      </w:r>
      <w:r w:rsidRPr="00B671C0">
        <w:t xml:space="preserve"> fragmentent nos cours d'eau et bloquent les voies de migration</w:t>
      </w:r>
      <w:r w:rsidR="000C5080">
        <w:t xml:space="preserve"> piscicoles</w:t>
      </w:r>
      <w:r w:rsidRPr="00B671C0">
        <w:t>.</w:t>
      </w:r>
    </w:p>
    <w:p w14:paraId="55E29ED7" w14:textId="71F48AE6" w:rsidR="000C5080" w:rsidRDefault="000C5080" w:rsidP="00B2289A">
      <w:pPr>
        <w:jc w:val="both"/>
      </w:pPr>
    </w:p>
    <w:p w14:paraId="748D9C82" w14:textId="6746EE72" w:rsidR="00396574" w:rsidRDefault="000C5080" w:rsidP="00B2289A">
      <w:pPr>
        <w:jc w:val="both"/>
      </w:pPr>
      <w:r w:rsidRPr="000C5080">
        <w:t xml:space="preserve">Pourtant, il est encore temps d'agir pour </w:t>
      </w:r>
      <w:r>
        <w:t>sauver</w:t>
      </w:r>
      <w:r w:rsidRPr="000C5080">
        <w:t xml:space="preserve"> les populations </w:t>
      </w:r>
      <w:r w:rsidR="00396574">
        <w:t>aquatiques migratrices de nos cours d’eau</w:t>
      </w:r>
      <w:r w:rsidRPr="000C5080">
        <w:t xml:space="preserve">. En supprimant les </w:t>
      </w:r>
      <w:r w:rsidR="006852D6">
        <w:t>obstacles</w:t>
      </w:r>
      <w:r>
        <w:t xml:space="preserve"> artificiels </w:t>
      </w:r>
      <w:r w:rsidRPr="000C5080">
        <w:t>et en rétablissant l</w:t>
      </w:r>
      <w:r>
        <w:t>a continuité écologique</w:t>
      </w:r>
      <w:r w:rsidR="00396574">
        <w:t xml:space="preserve"> de nos rivières</w:t>
      </w:r>
      <w:r w:rsidRPr="000C5080">
        <w:t xml:space="preserve">. </w:t>
      </w:r>
      <w:r w:rsidR="00396574">
        <w:t>En</w:t>
      </w:r>
      <w:r w:rsidRPr="000C5080">
        <w:t xml:space="preserve"> Europe, il existe au moins 100</w:t>
      </w:r>
      <w:r w:rsidR="006C455B">
        <w:t>.</w:t>
      </w:r>
      <w:r w:rsidRPr="000C5080">
        <w:t>000 barr</w:t>
      </w:r>
      <w:r w:rsidR="00396574">
        <w:t>ages</w:t>
      </w:r>
      <w:r w:rsidRPr="000C5080">
        <w:t xml:space="preserve"> obsolètes qui bloquent d'importantes routes migratoires</w:t>
      </w:r>
      <w:r w:rsidR="00396574" w:rsidRPr="00396574">
        <w:t xml:space="preserve"> </w:t>
      </w:r>
      <w:r w:rsidR="00396574">
        <w:t>et bien plus encore à travers le monde</w:t>
      </w:r>
      <w:r w:rsidRPr="000C5080">
        <w:t xml:space="preserve">. Il est temps de </w:t>
      </w:r>
      <w:r w:rsidR="00396574">
        <w:t xml:space="preserve">tous </w:t>
      </w:r>
      <w:r w:rsidRPr="000C5080">
        <w:t>les supprimer</w:t>
      </w:r>
      <w:r w:rsidR="00396574">
        <w:t xml:space="preserve"> ou du moins de les aménager en faveur de la libre circulation des espèces aquatiques </w:t>
      </w:r>
      <w:r w:rsidR="00396574" w:rsidRPr="000C5080">
        <w:t>au profit de la nature et des hommes</w:t>
      </w:r>
      <w:r w:rsidR="006C455B">
        <w:t>.</w:t>
      </w:r>
    </w:p>
    <w:p w14:paraId="79E07CC8" w14:textId="77777777" w:rsidR="006852D6" w:rsidRPr="00396574" w:rsidRDefault="006852D6" w:rsidP="00B2289A">
      <w:pPr>
        <w:jc w:val="both"/>
      </w:pPr>
    </w:p>
    <w:p w14:paraId="42FD0049" w14:textId="492A2E30" w:rsidR="009A36A7" w:rsidRPr="006852D6" w:rsidRDefault="00396574" w:rsidP="00B2289A">
      <w:pPr>
        <w:jc w:val="both"/>
        <w:rPr>
          <w:b/>
          <w:bCs/>
        </w:rPr>
      </w:pPr>
      <w:r w:rsidRPr="006852D6">
        <w:rPr>
          <w:b/>
          <w:bCs/>
        </w:rPr>
        <w:t>Des c</w:t>
      </w:r>
      <w:r w:rsidRPr="00396574">
        <w:rPr>
          <w:b/>
          <w:bCs/>
        </w:rPr>
        <w:t xml:space="preserve">itoyens du monde entier agissent </w:t>
      </w:r>
      <w:r w:rsidRPr="006852D6">
        <w:rPr>
          <w:b/>
          <w:bCs/>
        </w:rPr>
        <w:t>déjà</w:t>
      </w:r>
      <w:r w:rsidRPr="00396574">
        <w:rPr>
          <w:b/>
          <w:bCs/>
        </w:rPr>
        <w:t xml:space="preserve">, comme le montre la Journée </w:t>
      </w:r>
      <w:r w:rsidR="006C455B">
        <w:rPr>
          <w:b/>
          <w:bCs/>
        </w:rPr>
        <w:t>M</w:t>
      </w:r>
      <w:r w:rsidRPr="00396574">
        <w:rPr>
          <w:b/>
          <w:bCs/>
        </w:rPr>
        <w:t xml:space="preserve">ondiale des </w:t>
      </w:r>
      <w:r w:rsidR="006C455B">
        <w:rPr>
          <w:b/>
          <w:bCs/>
        </w:rPr>
        <w:t>P</w:t>
      </w:r>
      <w:r w:rsidRPr="00396574">
        <w:rPr>
          <w:b/>
          <w:bCs/>
        </w:rPr>
        <w:t>oissons</w:t>
      </w:r>
      <w:r w:rsidRPr="006852D6">
        <w:rPr>
          <w:b/>
          <w:bCs/>
        </w:rPr>
        <w:t xml:space="preserve"> </w:t>
      </w:r>
      <w:r w:rsidR="006C455B">
        <w:rPr>
          <w:b/>
          <w:bCs/>
        </w:rPr>
        <w:t>M</w:t>
      </w:r>
      <w:r w:rsidRPr="006852D6">
        <w:rPr>
          <w:b/>
          <w:bCs/>
        </w:rPr>
        <w:t>igrateurs</w:t>
      </w:r>
      <w:r w:rsidRPr="00396574">
        <w:rPr>
          <w:b/>
          <w:bCs/>
        </w:rPr>
        <w:t xml:space="preserve">. Nous attendons </w:t>
      </w:r>
      <w:r w:rsidRPr="006852D6">
        <w:rPr>
          <w:b/>
          <w:bCs/>
        </w:rPr>
        <w:t xml:space="preserve">maintenant </w:t>
      </w:r>
      <w:r w:rsidRPr="00396574">
        <w:rPr>
          <w:b/>
          <w:bCs/>
        </w:rPr>
        <w:t>une action des gouvernements et les appelons à s'engager à protéger les communautés, l</w:t>
      </w:r>
      <w:r w:rsidR="006852D6" w:rsidRPr="006852D6">
        <w:rPr>
          <w:b/>
          <w:bCs/>
        </w:rPr>
        <w:t>’</w:t>
      </w:r>
      <w:r w:rsidRPr="00396574">
        <w:rPr>
          <w:b/>
          <w:bCs/>
        </w:rPr>
        <w:t xml:space="preserve">économie et la biodiversité en restaurant les populations de poissons migrateurs à des niveaux sains et durables. </w:t>
      </w:r>
    </w:p>
    <w:p w14:paraId="5C8DFB06" w14:textId="77777777" w:rsidR="009A36A7" w:rsidRDefault="009A36A7" w:rsidP="00B2289A">
      <w:pPr>
        <w:jc w:val="both"/>
      </w:pPr>
    </w:p>
    <w:p w14:paraId="5A6F89D4" w14:textId="2529BF01" w:rsidR="009A36A7" w:rsidRDefault="009A36A7" w:rsidP="00B2289A">
      <w:pPr>
        <w:jc w:val="both"/>
      </w:pPr>
      <w:r w:rsidRPr="006852D6">
        <w:rPr>
          <w:b/>
          <w:bCs/>
        </w:rPr>
        <w:t xml:space="preserve">Nous appelons </w:t>
      </w:r>
      <w:r w:rsidR="00396574" w:rsidRPr="00396574">
        <w:rPr>
          <w:b/>
          <w:bCs/>
        </w:rPr>
        <w:t xml:space="preserve">à </w:t>
      </w:r>
      <w:r w:rsidR="006C455B" w:rsidRPr="00396574">
        <w:rPr>
          <w:b/>
          <w:bCs/>
        </w:rPr>
        <w:t>l’action :</w:t>
      </w:r>
      <w:r w:rsidR="00396574" w:rsidRPr="00396574">
        <w:rPr>
          <w:b/>
          <w:bCs/>
        </w:rPr>
        <w:t xml:space="preserve"> Nous mettons au défi les dirigeants du monde entier</w:t>
      </w:r>
      <w:r w:rsidR="00396574" w:rsidRPr="00396574">
        <w:t xml:space="preserve"> de prendre des mesures politiques rapides pour créer et mettre en œuvre un plan d'urgence </w:t>
      </w:r>
      <w:r>
        <w:t>en faveur de la</w:t>
      </w:r>
      <w:r w:rsidR="00396574" w:rsidRPr="00396574">
        <w:t xml:space="preserve"> restaur</w:t>
      </w:r>
      <w:r>
        <w:t>ation</w:t>
      </w:r>
      <w:r w:rsidR="00396574" w:rsidRPr="00396574">
        <w:t xml:space="preserve"> et</w:t>
      </w:r>
      <w:r>
        <w:t xml:space="preserve"> la</w:t>
      </w:r>
      <w:r w:rsidR="00396574" w:rsidRPr="00396574">
        <w:t xml:space="preserve"> prot</w:t>
      </w:r>
      <w:r>
        <w:t>ection de</w:t>
      </w:r>
      <w:r w:rsidR="00396574" w:rsidRPr="00396574">
        <w:t xml:space="preserve"> nos populations de poissons </w:t>
      </w:r>
      <w:r>
        <w:t>migrateurs</w:t>
      </w:r>
      <w:r w:rsidR="00396574" w:rsidRPr="00396574">
        <w:t xml:space="preserve"> avec les deux a</w:t>
      </w:r>
      <w:r>
        <w:t>xes</w:t>
      </w:r>
      <w:r w:rsidR="00396574" w:rsidRPr="00396574">
        <w:t xml:space="preserve"> prioritaires </w:t>
      </w:r>
      <w:r w:rsidR="006C455B" w:rsidRPr="00396574">
        <w:t>suivants :</w:t>
      </w:r>
      <w:r w:rsidR="00396574" w:rsidRPr="00396574">
        <w:t xml:space="preserve"> </w:t>
      </w:r>
    </w:p>
    <w:p w14:paraId="2E5FEE43" w14:textId="77777777" w:rsidR="009A36A7" w:rsidRDefault="009A36A7" w:rsidP="00B2289A">
      <w:pPr>
        <w:jc w:val="both"/>
      </w:pPr>
    </w:p>
    <w:p w14:paraId="2330CBD2" w14:textId="1520A5F6" w:rsidR="009A36A7" w:rsidRPr="00560B57" w:rsidRDefault="00396574" w:rsidP="00B2289A">
      <w:pPr>
        <w:pStyle w:val="Prrafodelista"/>
        <w:numPr>
          <w:ilvl w:val="0"/>
          <w:numId w:val="2"/>
        </w:numPr>
        <w:tabs>
          <w:tab w:val="left" w:pos="1134"/>
        </w:tabs>
        <w:jc w:val="both"/>
        <w:rPr>
          <w:b/>
          <w:bCs/>
        </w:rPr>
      </w:pPr>
      <w:r w:rsidRPr="00560B57">
        <w:rPr>
          <w:b/>
          <w:bCs/>
        </w:rPr>
        <w:t xml:space="preserve">Protéger </w:t>
      </w:r>
      <w:r w:rsidR="009A36A7" w:rsidRPr="00560B57">
        <w:rPr>
          <w:b/>
          <w:bCs/>
        </w:rPr>
        <w:t>de manière</w:t>
      </w:r>
      <w:r w:rsidRPr="00560B57">
        <w:rPr>
          <w:b/>
          <w:bCs/>
        </w:rPr>
        <w:t xml:space="preserve"> perman</w:t>
      </w:r>
      <w:r w:rsidR="009A36A7" w:rsidRPr="00560B57">
        <w:rPr>
          <w:b/>
          <w:bCs/>
        </w:rPr>
        <w:t>ente et durable</w:t>
      </w:r>
      <w:r w:rsidRPr="00560B57">
        <w:rPr>
          <w:b/>
          <w:bCs/>
        </w:rPr>
        <w:t xml:space="preserve"> toutes les rivières à écoulement libre restantes </w:t>
      </w:r>
    </w:p>
    <w:p w14:paraId="24F7BBF7" w14:textId="1706A4AF" w:rsidR="00396574" w:rsidRDefault="00396574" w:rsidP="00B2289A">
      <w:pPr>
        <w:pStyle w:val="Prrafodelista"/>
        <w:numPr>
          <w:ilvl w:val="0"/>
          <w:numId w:val="2"/>
        </w:numPr>
        <w:tabs>
          <w:tab w:val="left" w:pos="1134"/>
        </w:tabs>
        <w:jc w:val="both"/>
      </w:pPr>
      <w:r w:rsidRPr="00560B57">
        <w:rPr>
          <w:b/>
          <w:bCs/>
        </w:rPr>
        <w:t xml:space="preserve">Supprimer les </w:t>
      </w:r>
      <w:r w:rsidR="009A36A7" w:rsidRPr="00560B57">
        <w:rPr>
          <w:b/>
          <w:bCs/>
        </w:rPr>
        <w:t>obstacles</w:t>
      </w:r>
      <w:r w:rsidRPr="00560B57">
        <w:rPr>
          <w:b/>
          <w:bCs/>
        </w:rPr>
        <w:t xml:space="preserve"> fluvia</w:t>
      </w:r>
      <w:r w:rsidR="009A36A7" w:rsidRPr="00560B57">
        <w:rPr>
          <w:b/>
          <w:bCs/>
        </w:rPr>
        <w:t>ux</w:t>
      </w:r>
      <w:r w:rsidRPr="00560B57">
        <w:rPr>
          <w:b/>
          <w:bCs/>
        </w:rPr>
        <w:t xml:space="preserve"> obsolètes</w:t>
      </w:r>
      <w:r w:rsidR="009A36A7">
        <w:t xml:space="preserve"> et restaurer la continuité écologique </w:t>
      </w:r>
      <w:r w:rsidR="006852D6">
        <w:t xml:space="preserve">partout où il est </w:t>
      </w:r>
      <w:r w:rsidR="006C455B">
        <w:t>possible</w:t>
      </w:r>
      <w:r w:rsidR="006C455B" w:rsidRPr="00396574">
        <w:t xml:space="preserve"> :</w:t>
      </w:r>
      <w:r w:rsidRPr="00396574">
        <w:t xml:space="preserve"> </w:t>
      </w:r>
      <w:r w:rsidR="009A36A7">
        <w:t>En d</w:t>
      </w:r>
      <w:r w:rsidRPr="00396574">
        <w:t>onn</w:t>
      </w:r>
      <w:r w:rsidR="009A36A7">
        <w:t>ant</w:t>
      </w:r>
      <w:r w:rsidRPr="00396574">
        <w:t xml:space="preserve"> la priorité aux </w:t>
      </w:r>
      <w:r w:rsidR="009A36A7">
        <w:t>obstacles</w:t>
      </w:r>
      <w:r w:rsidRPr="00396574">
        <w:t xml:space="preserve"> à fort impact</w:t>
      </w:r>
    </w:p>
    <w:p w14:paraId="5ABD99E2" w14:textId="77777777" w:rsidR="009A36A7" w:rsidRPr="00B671C0" w:rsidRDefault="009A36A7" w:rsidP="00B2289A">
      <w:pPr>
        <w:jc w:val="both"/>
      </w:pPr>
    </w:p>
    <w:p w14:paraId="58268FDE" w14:textId="64D75D7C" w:rsidR="009A36A7" w:rsidRPr="009A36A7" w:rsidRDefault="009A36A7" w:rsidP="00B2289A">
      <w:pPr>
        <w:jc w:val="both"/>
      </w:pPr>
      <w:r w:rsidRPr="009A36A7">
        <w:t>Nous, …………………………………, signons cette lettre, nous nous engageons à donner l'exemple et à agir conjointement pour prendre soin, restaurer et lutter pour redonner vie aux écosystèmes d'eau douce. Nous implorons tous les politiciens et décideurs du monde entier de faire de même et d'agir avant qu'il ne soit trop tard.</w:t>
      </w:r>
    </w:p>
    <w:p w14:paraId="31C63EBD" w14:textId="77777777" w:rsidR="009A36A7" w:rsidRPr="009A36A7" w:rsidRDefault="009A36A7" w:rsidP="00B2289A">
      <w:pPr>
        <w:jc w:val="both"/>
      </w:pPr>
    </w:p>
    <w:p w14:paraId="1D61ACF5" w14:textId="587407CF" w:rsidR="009A36A7" w:rsidRPr="009A36A7" w:rsidRDefault="009A36A7" w:rsidP="00B2289A">
      <w:pPr>
        <w:jc w:val="both"/>
      </w:pPr>
      <w:r w:rsidRPr="009A36A7">
        <w:t>Date</w:t>
      </w:r>
      <w:r w:rsidR="00560B57">
        <w:t xml:space="preserve"> </w:t>
      </w:r>
      <w:r w:rsidRPr="009A36A7">
        <w:t>:</w:t>
      </w:r>
    </w:p>
    <w:p w14:paraId="5BEF86C2" w14:textId="79294121" w:rsidR="00560B57" w:rsidRDefault="009A36A7" w:rsidP="00B2289A">
      <w:pPr>
        <w:jc w:val="both"/>
      </w:pPr>
      <w:r w:rsidRPr="009A36A7">
        <w:t>Nom de l'organisation</w:t>
      </w:r>
      <w:r w:rsidR="00B2289A">
        <w:t> :</w:t>
      </w:r>
    </w:p>
    <w:p w14:paraId="01ACBB46" w14:textId="1E143867" w:rsidR="00B2289A" w:rsidRDefault="009A36A7">
      <w:proofErr w:type="gramStart"/>
      <w:r w:rsidRPr="009A36A7">
        <w:t>Signature</w:t>
      </w:r>
      <w:r w:rsidR="00B2289A">
        <w:t>:</w:t>
      </w:r>
      <w:proofErr w:type="gramEnd"/>
      <w:r w:rsidRPr="009A36A7">
        <w:t xml:space="preserve"> </w:t>
      </w:r>
      <w:r w:rsidR="00560B57">
        <w:t xml:space="preserve">                                                                                     </w:t>
      </w:r>
      <w:r w:rsidR="00B2289A">
        <w:t xml:space="preserve">               </w:t>
      </w:r>
      <w:r w:rsidR="00560B57">
        <w:t xml:space="preserve">   L</w:t>
      </w:r>
      <w:r w:rsidRPr="009A36A7">
        <w:t>ogo ici si vous le souhaitez</w:t>
      </w:r>
    </w:p>
    <w:p w14:paraId="3F447AA3" w14:textId="77777777" w:rsidR="00B2289A" w:rsidRDefault="00B2289A"/>
    <w:p w14:paraId="3E46E908" w14:textId="2C6EA888" w:rsidR="00B2289A" w:rsidRDefault="009A36A7">
      <w:r w:rsidRPr="009A36A7">
        <w:tab/>
      </w:r>
    </w:p>
    <w:p w14:paraId="2C442760" w14:textId="4DA749AB" w:rsidR="00B2289A" w:rsidRDefault="00B2289A"/>
    <w:p w14:paraId="25C1FD04" w14:textId="77777777" w:rsidR="00B2289A" w:rsidRDefault="00B2289A"/>
    <w:p w14:paraId="4E81D929" w14:textId="2E55D322" w:rsidR="00396574" w:rsidRPr="00B2289A" w:rsidRDefault="00B2289A">
      <w:pPr>
        <w:rPr>
          <w:sz w:val="20"/>
          <w:szCs w:val="20"/>
        </w:rPr>
      </w:pPr>
      <w:r>
        <w:t>*</w:t>
      </w:r>
      <w:r w:rsidRPr="00B2289A">
        <w:rPr>
          <w:sz w:val="20"/>
          <w:szCs w:val="20"/>
        </w:rPr>
        <w:t xml:space="preserve">Après avoir signé, veuillez enregistrer ce fichier en tant que fichier PDF et l'envoyer à </w:t>
      </w:r>
      <w:hyperlink r:id="rId6" w:history="1">
        <w:r w:rsidRPr="00B2289A">
          <w:rPr>
            <w:rStyle w:val="Hipervnculo"/>
            <w:sz w:val="20"/>
            <w:szCs w:val="20"/>
          </w:rPr>
          <w:t>elena@fishmigration.org</w:t>
        </w:r>
      </w:hyperlink>
      <w:r w:rsidRPr="00B2289A">
        <w:rPr>
          <w:sz w:val="20"/>
          <w:szCs w:val="20"/>
        </w:rPr>
        <w:t xml:space="preserve"> </w:t>
      </w:r>
    </w:p>
    <w:sectPr w:rsidR="00396574" w:rsidRPr="00B2289A" w:rsidSect="00B2289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823"/>
    <w:multiLevelType w:val="hybridMultilevel"/>
    <w:tmpl w:val="3C8C269A"/>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15:restartNumberingAfterBreak="0">
    <w:nsid w:val="208B24A4"/>
    <w:multiLevelType w:val="hybridMultilevel"/>
    <w:tmpl w:val="C570F70C"/>
    <w:lvl w:ilvl="0" w:tplc="14FC8E88">
      <w:start w:val="1"/>
      <w:numFmt w:val="decimal"/>
      <w:lvlText w:val="%1."/>
      <w:lvlJc w:val="left"/>
      <w:pPr>
        <w:ind w:left="1211" w:hanging="360"/>
      </w:pPr>
      <w:rPr>
        <w:rFonts w:hint="default"/>
        <w:b w:val="0"/>
        <w:bCs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C0"/>
    <w:rsid w:val="000C5080"/>
    <w:rsid w:val="00396574"/>
    <w:rsid w:val="0044302C"/>
    <w:rsid w:val="00560B57"/>
    <w:rsid w:val="006852D6"/>
    <w:rsid w:val="006C455B"/>
    <w:rsid w:val="008322B1"/>
    <w:rsid w:val="009A36A7"/>
    <w:rsid w:val="00A83478"/>
    <w:rsid w:val="00B2289A"/>
    <w:rsid w:val="00B671C0"/>
    <w:rsid w:val="00D56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078F"/>
  <w15:chartTrackingRefBased/>
  <w15:docId w15:val="{AB6FC18F-23EE-4AFF-B2D5-767D1FD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0"/>
    <w:pPr>
      <w:spacing w:after="0" w:line="240" w:lineRule="auto"/>
    </w:pPr>
    <w:rPr>
      <w:rFonts w:eastAsiaTheme="minorEastAsia"/>
      <w:lang w:eastAsia="fr-FR"/>
    </w:rPr>
  </w:style>
  <w:style w:type="paragraph" w:styleId="Ttulo2">
    <w:name w:val="heading 2"/>
    <w:basedOn w:val="Normal"/>
    <w:link w:val="Ttulo2Car"/>
    <w:uiPriority w:val="9"/>
    <w:qFormat/>
    <w:rsid w:val="0039657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6574"/>
    <w:rPr>
      <w:rFonts w:ascii="Times New Roman" w:eastAsia="Times New Roman" w:hAnsi="Times New Roman" w:cs="Times New Roman"/>
      <w:b/>
      <w:bCs/>
      <w:sz w:val="36"/>
      <w:szCs w:val="36"/>
      <w:lang w:eastAsia="fr-FR"/>
    </w:rPr>
  </w:style>
  <w:style w:type="character" w:customStyle="1" w:styleId="viiyi">
    <w:name w:val="viiyi"/>
    <w:basedOn w:val="Fuentedeprrafopredeter"/>
    <w:rsid w:val="00396574"/>
  </w:style>
  <w:style w:type="character" w:customStyle="1" w:styleId="jlqj4b">
    <w:name w:val="jlqj4b"/>
    <w:basedOn w:val="Fuentedeprrafopredeter"/>
    <w:rsid w:val="00396574"/>
  </w:style>
  <w:style w:type="character" w:styleId="Hipervnculo">
    <w:name w:val="Hyperlink"/>
    <w:basedOn w:val="Fuentedeprrafopredeter"/>
    <w:uiPriority w:val="99"/>
    <w:unhideWhenUsed/>
    <w:rsid w:val="006C455B"/>
    <w:rPr>
      <w:color w:val="0563C1" w:themeColor="hyperlink"/>
      <w:u w:val="single"/>
    </w:rPr>
  </w:style>
  <w:style w:type="character" w:styleId="Mencinsinresolver">
    <w:name w:val="Unresolved Mention"/>
    <w:basedOn w:val="Fuentedeprrafopredeter"/>
    <w:uiPriority w:val="99"/>
    <w:semiHidden/>
    <w:unhideWhenUsed/>
    <w:rsid w:val="006C455B"/>
    <w:rPr>
      <w:color w:val="605E5C"/>
      <w:shd w:val="clear" w:color="auto" w:fill="E1DFDD"/>
    </w:rPr>
  </w:style>
  <w:style w:type="paragraph" w:styleId="Prrafodelista">
    <w:name w:val="List Paragraph"/>
    <w:basedOn w:val="Normal"/>
    <w:uiPriority w:val="34"/>
    <w:qFormat/>
    <w:rsid w:val="0056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0611">
      <w:bodyDiv w:val="1"/>
      <w:marLeft w:val="0"/>
      <w:marRight w:val="0"/>
      <w:marTop w:val="0"/>
      <w:marBottom w:val="0"/>
      <w:divBdr>
        <w:top w:val="none" w:sz="0" w:space="0" w:color="auto"/>
        <w:left w:val="none" w:sz="0" w:space="0" w:color="auto"/>
        <w:bottom w:val="none" w:sz="0" w:space="0" w:color="auto"/>
        <w:right w:val="none" w:sz="0" w:space="0" w:color="auto"/>
      </w:divBdr>
    </w:div>
    <w:div w:id="745497271">
      <w:bodyDiv w:val="1"/>
      <w:marLeft w:val="0"/>
      <w:marRight w:val="0"/>
      <w:marTop w:val="0"/>
      <w:marBottom w:val="0"/>
      <w:divBdr>
        <w:top w:val="none" w:sz="0" w:space="0" w:color="auto"/>
        <w:left w:val="none" w:sz="0" w:space="0" w:color="auto"/>
        <w:bottom w:val="none" w:sz="0" w:space="0" w:color="auto"/>
        <w:right w:val="none" w:sz="0" w:space="0" w:color="auto"/>
      </w:divBdr>
    </w:div>
    <w:div w:id="907616148">
      <w:bodyDiv w:val="1"/>
      <w:marLeft w:val="0"/>
      <w:marRight w:val="0"/>
      <w:marTop w:val="0"/>
      <w:marBottom w:val="0"/>
      <w:divBdr>
        <w:top w:val="none" w:sz="0" w:space="0" w:color="auto"/>
        <w:left w:val="none" w:sz="0" w:space="0" w:color="auto"/>
        <w:bottom w:val="none" w:sz="0" w:space="0" w:color="auto"/>
        <w:right w:val="none" w:sz="0" w:space="0" w:color="auto"/>
      </w:divBdr>
      <w:divsChild>
        <w:div w:id="2139834634">
          <w:marLeft w:val="0"/>
          <w:marRight w:val="0"/>
          <w:marTop w:val="100"/>
          <w:marBottom w:val="0"/>
          <w:divBdr>
            <w:top w:val="none" w:sz="0" w:space="0" w:color="auto"/>
            <w:left w:val="none" w:sz="0" w:space="0" w:color="auto"/>
            <w:bottom w:val="none" w:sz="0" w:space="0" w:color="auto"/>
            <w:right w:val="none" w:sz="0" w:space="0" w:color="auto"/>
          </w:divBdr>
          <w:divsChild>
            <w:div w:id="1345938382">
              <w:marLeft w:val="0"/>
              <w:marRight w:val="0"/>
              <w:marTop w:val="60"/>
              <w:marBottom w:val="0"/>
              <w:divBdr>
                <w:top w:val="none" w:sz="0" w:space="0" w:color="auto"/>
                <w:left w:val="none" w:sz="0" w:space="0" w:color="auto"/>
                <w:bottom w:val="none" w:sz="0" w:space="0" w:color="auto"/>
                <w:right w:val="none" w:sz="0" w:space="0" w:color="auto"/>
              </w:divBdr>
            </w:div>
          </w:divsChild>
        </w:div>
        <w:div w:id="655453353">
          <w:marLeft w:val="0"/>
          <w:marRight w:val="0"/>
          <w:marTop w:val="0"/>
          <w:marBottom w:val="0"/>
          <w:divBdr>
            <w:top w:val="none" w:sz="0" w:space="0" w:color="auto"/>
            <w:left w:val="none" w:sz="0" w:space="0" w:color="auto"/>
            <w:bottom w:val="none" w:sz="0" w:space="0" w:color="auto"/>
            <w:right w:val="none" w:sz="0" w:space="0" w:color="auto"/>
          </w:divBdr>
          <w:divsChild>
            <w:div w:id="365718273">
              <w:marLeft w:val="0"/>
              <w:marRight w:val="0"/>
              <w:marTop w:val="0"/>
              <w:marBottom w:val="0"/>
              <w:divBdr>
                <w:top w:val="none" w:sz="0" w:space="0" w:color="auto"/>
                <w:left w:val="none" w:sz="0" w:space="0" w:color="auto"/>
                <w:bottom w:val="none" w:sz="0" w:space="0" w:color="auto"/>
                <w:right w:val="none" w:sz="0" w:space="0" w:color="auto"/>
              </w:divBdr>
              <w:divsChild>
                <w:div w:id="7579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fishmigration.org" TargetMode="External"/><Relationship Id="rId5" Type="http://schemas.openxmlformats.org/officeDocument/2006/relationships/hyperlink" Target="https://worldfishmigrationfoundation.com/living-planet-index-20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2821</Characters>
  <Application>Microsoft Office Word</Application>
  <DocSecurity>0</DocSecurity>
  <Lines>23</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Timothée LEPERLIER</dc:creator>
  <cp:keywords/>
  <dc:description/>
  <cp:lastModifiedBy>Pao Fernández Garrido (WFMF)</cp:lastModifiedBy>
  <cp:revision>3</cp:revision>
  <dcterms:created xsi:type="dcterms:W3CDTF">2021-01-22T13:50:00Z</dcterms:created>
  <dcterms:modified xsi:type="dcterms:W3CDTF">2021-10-18T14:43:00Z</dcterms:modified>
</cp:coreProperties>
</file>